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63" w:rsidRPr="00036663" w:rsidRDefault="00036663" w:rsidP="00036663">
      <w:pPr>
        <w:shd w:val="clear" w:color="auto" w:fill="FFFFFF"/>
        <w:spacing w:after="180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3666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</w:t>
      </w:r>
      <w:r w:rsidR="009730E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ОЛОЖЕНИЕ О ПРАВЛЕНИИ СНТ «РУЧЕЕК</w:t>
      </w:r>
      <w:r w:rsidRPr="0003666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»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«УТВЕРЖДЕНО»</w:t>
      </w:r>
    </w:p>
    <w:p w:rsidR="00036663" w:rsidRPr="00036663" w:rsidRDefault="00501E56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РЕШЕНИЕМ ОБЩЕГО СОБРАНИЯ</w:t>
      </w:r>
    </w:p>
    <w:p w:rsidR="00036663" w:rsidRPr="00036663" w:rsidRDefault="00501E56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  Протокол от «         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 декабря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2019 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                         Председатель собрания: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                   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   _________________ 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036663" w:rsidRPr="00036663" w:rsidRDefault="00036663" w:rsidP="00036663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inherit" w:eastAsia="Times New Roman" w:hAnsi="inherit" w:cs="Arial"/>
          <w:b/>
          <w:bCs/>
          <w:color w:val="000000"/>
          <w:sz w:val="19"/>
          <w:lang w:eastAsia="ru-RU"/>
        </w:rPr>
        <w:t>ПОЛОЖЕНИЕ</w:t>
      </w:r>
    </w:p>
    <w:p w:rsidR="00036663" w:rsidRPr="00036663" w:rsidRDefault="009730E1" w:rsidP="00036663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19"/>
          <w:lang w:eastAsia="ru-RU"/>
        </w:rPr>
        <w:t xml:space="preserve">О </w:t>
      </w:r>
      <w:r w:rsidR="00501E56">
        <w:rPr>
          <w:rFonts w:ascii="inherit" w:eastAsia="Times New Roman" w:hAnsi="inherit" w:cs="Arial"/>
          <w:b/>
          <w:bCs/>
          <w:color w:val="000000"/>
          <w:sz w:val="19"/>
          <w:lang w:eastAsia="ru-RU"/>
        </w:rPr>
        <w:t xml:space="preserve"> ПРАВЛЕНИИ</w:t>
      </w:r>
      <w:r>
        <w:rPr>
          <w:rFonts w:ascii="inherit" w:eastAsia="Times New Roman" w:hAnsi="inherit" w:cs="Arial"/>
          <w:b/>
          <w:bCs/>
          <w:color w:val="000000"/>
          <w:sz w:val="19"/>
          <w:lang w:eastAsia="ru-RU"/>
        </w:rPr>
        <w:t xml:space="preserve"> СНТ «РУЧЕЕК</w:t>
      </w:r>
      <w:r w:rsidR="00036663" w:rsidRPr="00036663">
        <w:rPr>
          <w:rFonts w:ascii="inherit" w:eastAsia="Times New Roman" w:hAnsi="inherit" w:cs="Arial"/>
          <w:b/>
          <w:bCs/>
          <w:color w:val="000000"/>
          <w:sz w:val="19"/>
          <w:lang w:eastAsia="ru-RU"/>
        </w:rPr>
        <w:t>»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1.Общие положения.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1.1.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Правление СНТ  «РУЧЕЕК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 (далее «Товарищество») является коллегиальным  исполнительным органом, образованным на основании Федерального закона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для осуществления, текущего руководства деятельностью Товарищества, исполнения решений Общего собрания членов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1.2. Правление Товарищества подот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четно Общему собранию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членов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1.3. Председатель и члены Правления Товарищества избираются открытым голосованием из числа членов Товарищества Общим собр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анием членов Товарищества на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срок не более чем на 5 лет. Численный состав членов Правления Товарищества определяется Общим собранием членов Товарищества.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Число членов Правления не может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быть менее трёх человек. Решения Общего собрания членов Товарищества об избрании членов Правления принимаются отдельно по каждой кандидатуре.</w:t>
      </w:r>
    </w:p>
    <w:p w:rsidR="00036663" w:rsidRPr="00036663" w:rsidRDefault="00501E56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1.4. Заместитель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председателя правления избирается на заседании правления из числа его членов большинством голосов членов Правления.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1.5. Членом Правления Товарищества может быть трудоспособное физическое лицо, не ограниченное в гражданской дееспособности и обладающее необходимыми профессиональными знаниями и соответствующим опытом практической работы. Обязательные требования к членам Правления: гражданство    Российской    Федерации и членство в Товариществе.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1.6.Деятельность членов правления Товарищества осуществляется на безвозмездной основе. По           итогам работы за год Общее собрание членов СНТ «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РУЧЕЕК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 Товарищества может принять решение о     материальном поощрении  всего   состава Правления или его отдельных членов.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1.7. Основанием прекращения полномочий членов Правления являются: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истечение  срока, на который они избраны;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по состоянию здоровья или иным причинам согласно поданному членом Правления личному           заявлению;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исключение из членов Правления: за бездеятельн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ость (не участие в работе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правления); за действия, п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риносящие материальный и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моральный ущерб Товариществу;  за нарушение правил внутреннего распорядка Товарищества, утвержденных Общим собранием членов Товарищества, правопорядка, иных противоправных действий против отдельных чле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нов Товарищества и (или)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против Товарищества в целом; а также по другим причинам, аналогичным вышеперечисленным.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1.8. Решение об исключении принимается на Общем собрании членов Товарищества.</w:t>
      </w:r>
    </w:p>
    <w:p w:rsidR="00036663" w:rsidRDefault="00501E56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1.9. Вопрос о 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досрочном пере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избрании членов (члена)  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  Правления может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быть включен в повестку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дня Общего собрания членов Товарищества по требованию не менее одной трети от общей численности членов Товарищества.</w:t>
      </w:r>
    </w:p>
    <w:p w:rsidR="00A4592D" w:rsidRPr="00036663" w:rsidRDefault="00A4592D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36663" w:rsidRPr="00036663" w:rsidRDefault="00036663" w:rsidP="0003666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Компетенция Правления.</w:t>
      </w:r>
    </w:p>
    <w:p w:rsidR="00036663" w:rsidRPr="00036663" w:rsidRDefault="00501E56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2.1. К компетенции 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правления Товарищества относится р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ешение всех вопросов, 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 которые не отнесены Уставом Товарищества к исключительной компетенции Общего   собрания членов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Товарищества и Ревизионной </w:t>
      </w:r>
      <w:r w:rsidR="00036663"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комиссии, в том числе: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1) практическое выполнение решений Общего собрания членов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2) принятие решения о проведении внеочередного Общего собрания членов Товарищества или об отказе в его проведении;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3) оперативное руководство текущей деятельностью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4) составление приходно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расходных смет и отчетов Тов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арищества, представлении  их на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утверждение Общего собрания его членов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5)  распоряжение мат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ериальными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и нематериальными активами Товарищества    в пределах, необходимых для обеспечения его текущей деятельности;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6) организационно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техническое обеспечение про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ведения Общего собрания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членов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7) организация учета и отчетности Товарищества, подготовка годового отчета и  представление его на утверждение Общего собрания членов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8) организация охраны имущества Товарищества и имущества его членов;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9) организация страхования имущества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10) организация строительства,</w:t>
      </w:r>
      <w:r w:rsidR="00501E5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ремонта и содержания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зданий, строений, сооружений, инженерных сетей, дорог  и других объектов общего пользования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11) приобретение и доставка посадочного материала, садового инвентаря, удобрений, ядохимикатов;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12) обеспечение делопроизводства Товарищества и содержание его архива;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13) прием на работу в Товарищество по  трудовым договорам, увольнение работников, их поощрение и наложение    на них взысканий, ведение кадрового учета;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14) контроль за своевременным внесением членских и целевых взносов;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15) соблюдение Товариществом   законодательства Российской Федерации и Устава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16) рассмотрение заявлений членов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2.2. Правление вправе осуществлять </w:t>
      </w:r>
      <w:r w:rsidR="00DA208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другие полномочия, необходимые для достижения целей           Товарищества и обеспечения его нормальной  работы, не отнесенные Уставом Товарищества к исключ</w:t>
      </w:r>
      <w:r w:rsidR="00DA208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ительной  компетенции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Общего</w:t>
      </w:r>
      <w:r w:rsidR="00DA208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собрания членов Товарищества и  компетенции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Ревизионной комиссии.</w:t>
      </w:r>
    </w:p>
    <w:p w:rsid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2.3. Для решения вопросов, требующих специальных знаний, Правление может   привлекать специалистов с заключением с ними срочных и бессрочных трудовых, гражданско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правовых договоров.</w:t>
      </w:r>
    </w:p>
    <w:p w:rsidR="00A4592D" w:rsidRPr="00036663" w:rsidRDefault="00A4592D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36663" w:rsidRPr="00036663" w:rsidRDefault="00036663" w:rsidP="0003666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Организация работы правления и правила принятия решений.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3.1. Правление Товарищества осуществляет свою деятельность в форме заседаний. Наличие кворума на заседании определяется присутствием на нем не менее половины членов Правления (в том числе председателя Правления или его заместителя).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3.2.Заседания правления Товарищества  созываются    председателем Пр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авления в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сроки, установленные правлением, а также по  мере   необходимости. При возникновении чрезвычайных  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обстоятельств, председатель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Правления или две трети   членов Правления вправе со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звать заседание Правления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 любое время.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3.3. На заседаниях Пр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авления рассматриваются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 вопросы, предложенные председателем правления или любым членом Правления, 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членом Товарищества. На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заседании Правления могут присутствовать и принимать участи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 в обсуждении вопросов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повес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тки дня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 приглашенные члены Товарищества. 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Приглашенные не должны мешать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нормаль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ной работе Правления, в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противном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случае они могут быть  удалены с заседания.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С с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огласия всех присутствующих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членов Правления соответствующее заседание может быть отл</w:t>
      </w:r>
      <w:r w:rsidR="00A4592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ожено, но не более чем 2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раза подряд.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3.4. Подготовку и организацию заседания Правления обеспечивает председатель Правления или его заместитель.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3.5. В отдельных случаях при невозможности   проведения заседания Правления в очной    форме, заседание Правления может осуществляться с и</w:t>
      </w:r>
      <w:r w:rsidR="00987C2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спользованием телефонной  связи или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видеоконференции с дальнейшим оформлением протокола заседания.</w:t>
      </w:r>
    </w:p>
    <w:p w:rsidR="00036663" w:rsidRPr="00036663" w:rsidRDefault="00036663" w:rsidP="00987C22">
      <w:pPr>
        <w:shd w:val="clear" w:color="auto" w:fill="FFFFFF"/>
        <w:tabs>
          <w:tab w:val="right" w:pos="9355"/>
        </w:tabs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3.6. Член правления, по уважительной причине не присутствующий</w:t>
      </w:r>
      <w:r w:rsidR="00987C2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на заседании .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Правления,</w:t>
      </w:r>
      <w:r w:rsidR="00987C2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может высказать свое  мнение по вопросам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повестки дня заседания по телефону, о   чем в протоколе заседания делается соответствующая  запись.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3.7. Решения Правления принимаются открытым голосованием простым большинством голосов, участвовавших    в заседании членов  Правления. При равенстве голосов голос председателя товарищества является решающим.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3.8. Решения Правления обязательны для исполнения всеми членами Товариществ</w:t>
      </w:r>
      <w:r w:rsidR="00987C2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 и работниками, заключившими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 Товариществом трудовые договоры, срочные трудовые договоры, гражданско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правовые договора (контракты).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3.9. На заседании Правления ведется проток</w:t>
      </w:r>
      <w:r w:rsidR="00987C2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ол заседания. Протокол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заседания Правления в обязательном порядке содержит   сведения: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 месте и времени проведения  заседания;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об общем количестве членов Правления и количестве членов, присутствующих на заседании, о приглашенных лицах;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 секретаре заседания, если он  выбирался;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 вопросах, рассматри</w:t>
      </w:r>
      <w:r w:rsidR="005C393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ваемых на заседании, о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выст</w:t>
      </w:r>
      <w:r w:rsidR="005C393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упающих на заседании   лицах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и основных положениях их выступлений, о по</w:t>
      </w:r>
      <w:r w:rsidR="005C393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рядке обсуждения вопросов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краткой форме;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 решениях, принятых Правлением и итогах голосования по каждому вопросу.</w:t>
      </w:r>
      <w:r w:rsidR="000A31F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Протокол заседания   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0E23D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-   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Правления оформляется в недельный с</w:t>
      </w:r>
      <w:r w:rsidR="000A31F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рок после заседания по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установленной форме.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Протокол подписывается  председателем Правления и удостоверяется круглой печатью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3.10. Протоколы заседаний П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равления подшиваются в  специальную папку.   С протоколами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может ознакомиться любой желающий член Товарищес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тва в присутствии члена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правления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Копии протоколов или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выписки из   протоколов    предоставляются по письменному заявлению    члена  Товарищества не позднее 30 дней с момента получения (регистрации) соответствующего заявления за плату, размер которой устанавливается решением общего собрания членов Товарищества.</w:t>
      </w:r>
    </w:p>
    <w:p w:rsid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3.11. Каждый член Правления обязан принимать участие в заседаниях, обеспечивая своим           голосованием правомочность принятых Правлением решений, добросовестно и своевременно выполнять закрепленные за ним конкретные функции, определенные и согласованные на заседаниях Правления.</w:t>
      </w:r>
    </w:p>
    <w:p w:rsidR="00BF4852" w:rsidRPr="00036663" w:rsidRDefault="00BF4852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36663" w:rsidRPr="00036663" w:rsidRDefault="00036663" w:rsidP="00036663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Председатель Правления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4.1. Правление Товарищества возглавляет председатель правления, избранный    Общим собранием членов   Товарищества из числа членов Правления сроком не более чем на 5 лет.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4.2. Полномочия Председателя правления 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определяются Уставом СНТ «РУЧЕЕК» 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4.3. Председатель Правления Товарищества организует работу Правления по выполнению           утвер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жденных Общим собранием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членов Товарищества задач. Он действует без доверенности от имени Товарищества, в том числе: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председательствует на заседаниях Правления;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имеет право первой подписи под финансовыми документами, подписывает      другие документы, в том    числе  гражданско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правовые и трудовые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договоры от  имени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на основании реше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ний Правления совершае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сделки и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открывает в банках счет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 Товарищества;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выдает доверенности;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-  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обеспечивает разработку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и вынесение на утверждение Правления Товарищества внутренних  документов,  положений об опла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те труда работников, 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заключивших трудовые и гражданско</w:t>
      </w:r>
      <w:r w:rsidRPr="00036663">
        <w:rPr>
          <w:rFonts w:ascii="Cambria Math" w:eastAsia="Times New Roman" w:hAnsi="Cambria Math" w:cs="Cambria Math"/>
          <w:color w:val="000000"/>
          <w:sz w:val="19"/>
          <w:szCs w:val="19"/>
          <w:lang w:eastAsia="ru-RU"/>
        </w:rPr>
        <w:t>‐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правовые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договоры с Товариществом; положения о внутреннем распорядке;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осуществляет представительство от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имени Товарищества в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органах госуда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рственной власти, органах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местного самоуправления, а также в отношениях с гражданами;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  ра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ссматривает заявления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предложения членов Товарищества, организует (совместно с </w:t>
      </w:r>
      <w:r w:rsidR="00BF485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      Правлением) 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их выполнение.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4.4. Председатель правления координирует реализацию решений Правления, исполняет другие обязанности, необходимые для обеспечения нормальной деятельности Товарищества, за исключением обязанностей, закрепленных Уставом Товарищества за другими органами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4.5. Председатель правления при несогласии с решением Пра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вления вправе обжаловать    данное решение Общему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собранию членов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4.6. Председатель Правления товарищества имеет право передать часть своих полномочий           своему заместителю. В период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временного отсутствия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председателя Правления его функции выполняет его заместитель (любой член Правления в случае отсутствия заместителя).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4.7. В случае невозможности исполнения 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председателем Правления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своих обязанностей его функции до избрания  нового председателя Правления, переходят к заместителю     председателя правления (любому члену Правления, избираемому Правлением, в случае отсутствия заместителя).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4.8. Председат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ель Правления подотчетен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Общему собранию членов Товарищества.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4.9. Председатель    Правления и  члены Правления Товарищества несут ответственность перед Товариществом за убытки, причиненные Товариществу их действиями      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(бездействием). При этом  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не несут ответственности  члены Правления,    голосовавшие против   решения,  которое повлекло за собой   причинение То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вариществу убытков, или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не принимавшие участия в голосовании.</w:t>
      </w:r>
    </w:p>
    <w:p w:rsidR="00036663" w:rsidRPr="00036663" w:rsidRDefault="00036663" w:rsidP="00036663">
      <w:pPr>
        <w:shd w:val="clear" w:color="auto" w:fill="FFFFFF"/>
        <w:spacing w:before="120" w:after="120" w:line="384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4.10. Предсе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датель Правления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Товарищества и его члены при выявлении финансовых           злоупотреблений     или    нарушений,  причинении убытков То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вариществу могут быть 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привлече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ны  к дисциплинарной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  матери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альной, административной  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 или    уг</w:t>
      </w:r>
      <w:r w:rsidR="00290BE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оловной    ответственности   в </w:t>
      </w:r>
      <w:r w:rsidRPr="0003666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соответствии с законодательством.</w:t>
      </w:r>
    </w:p>
    <w:p w:rsidR="00C16CC3" w:rsidRPr="00036663" w:rsidRDefault="00C16CC3" w:rsidP="00036663"/>
    <w:sectPr w:rsidR="00C16CC3" w:rsidRPr="00036663" w:rsidSect="00C1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C57"/>
    <w:multiLevelType w:val="multilevel"/>
    <w:tmpl w:val="76E8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94F2D"/>
    <w:multiLevelType w:val="multilevel"/>
    <w:tmpl w:val="54D866B4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44494"/>
    <w:multiLevelType w:val="multilevel"/>
    <w:tmpl w:val="45E4ADAC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22B66"/>
    <w:multiLevelType w:val="multilevel"/>
    <w:tmpl w:val="463AA050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E19C2"/>
    <w:multiLevelType w:val="multilevel"/>
    <w:tmpl w:val="BB8EAD3C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616E0E"/>
    <w:multiLevelType w:val="multilevel"/>
    <w:tmpl w:val="9D5695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A4E60"/>
    <w:multiLevelType w:val="multilevel"/>
    <w:tmpl w:val="F28C8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65293"/>
    <w:multiLevelType w:val="multilevel"/>
    <w:tmpl w:val="1AB87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F273CB"/>
    <w:multiLevelType w:val="multilevel"/>
    <w:tmpl w:val="F93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DF186E"/>
    <w:multiLevelType w:val="multilevel"/>
    <w:tmpl w:val="B16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015803"/>
    <w:multiLevelType w:val="multilevel"/>
    <w:tmpl w:val="4C56F05E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C0563"/>
    <w:multiLevelType w:val="multilevel"/>
    <w:tmpl w:val="AD0EA5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1338E2"/>
    <w:multiLevelType w:val="multilevel"/>
    <w:tmpl w:val="0C626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9C128C"/>
    <w:multiLevelType w:val="multilevel"/>
    <w:tmpl w:val="60D679EE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3E19F3"/>
    <w:multiLevelType w:val="multilevel"/>
    <w:tmpl w:val="53B4A6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4789B"/>
    <w:multiLevelType w:val="multilevel"/>
    <w:tmpl w:val="696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997618"/>
    <w:multiLevelType w:val="multilevel"/>
    <w:tmpl w:val="757A2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AB04F7"/>
    <w:multiLevelType w:val="multilevel"/>
    <w:tmpl w:val="73480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3F3006"/>
    <w:multiLevelType w:val="multilevel"/>
    <w:tmpl w:val="3DFEA5B0"/>
    <w:lvl w:ilvl="0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932D04"/>
    <w:multiLevelType w:val="multilevel"/>
    <w:tmpl w:val="37F28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85443C"/>
    <w:multiLevelType w:val="multilevel"/>
    <w:tmpl w:val="677A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256414"/>
    <w:multiLevelType w:val="multilevel"/>
    <w:tmpl w:val="629EC8F0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2C5B29"/>
    <w:multiLevelType w:val="multilevel"/>
    <w:tmpl w:val="F416A3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6E13D7"/>
    <w:multiLevelType w:val="multilevel"/>
    <w:tmpl w:val="BF605DA6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37581A"/>
    <w:multiLevelType w:val="multilevel"/>
    <w:tmpl w:val="2EFE0F72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924124"/>
    <w:multiLevelType w:val="multilevel"/>
    <w:tmpl w:val="7708C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9B1BCD"/>
    <w:multiLevelType w:val="multilevel"/>
    <w:tmpl w:val="7E5608FC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E42AF7"/>
    <w:multiLevelType w:val="multilevel"/>
    <w:tmpl w:val="1DC67FBE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452FED"/>
    <w:multiLevelType w:val="multilevel"/>
    <w:tmpl w:val="CBF87EDC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966A48"/>
    <w:multiLevelType w:val="multilevel"/>
    <w:tmpl w:val="3440D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2"/>
  </w:num>
  <w:num w:numId="5">
    <w:abstractNumId w:val="26"/>
  </w:num>
  <w:num w:numId="6">
    <w:abstractNumId w:val="29"/>
  </w:num>
  <w:num w:numId="7">
    <w:abstractNumId w:val="28"/>
  </w:num>
  <w:num w:numId="8">
    <w:abstractNumId w:val="4"/>
  </w:num>
  <w:num w:numId="9">
    <w:abstractNumId w:val="9"/>
  </w:num>
  <w:num w:numId="10">
    <w:abstractNumId w:val="17"/>
  </w:num>
  <w:num w:numId="11">
    <w:abstractNumId w:val="10"/>
  </w:num>
  <w:num w:numId="12">
    <w:abstractNumId w:val="1"/>
  </w:num>
  <w:num w:numId="13">
    <w:abstractNumId w:val="13"/>
  </w:num>
  <w:num w:numId="14">
    <w:abstractNumId w:val="15"/>
  </w:num>
  <w:num w:numId="15">
    <w:abstractNumId w:val="19"/>
  </w:num>
  <w:num w:numId="16">
    <w:abstractNumId w:val="5"/>
  </w:num>
  <w:num w:numId="17">
    <w:abstractNumId w:val="21"/>
  </w:num>
  <w:num w:numId="18">
    <w:abstractNumId w:val="12"/>
  </w:num>
  <w:num w:numId="19">
    <w:abstractNumId w:val="27"/>
  </w:num>
  <w:num w:numId="20">
    <w:abstractNumId w:val="11"/>
  </w:num>
  <w:num w:numId="21">
    <w:abstractNumId w:val="7"/>
  </w:num>
  <w:num w:numId="22">
    <w:abstractNumId w:val="14"/>
  </w:num>
  <w:num w:numId="23">
    <w:abstractNumId w:val="2"/>
  </w:num>
  <w:num w:numId="24">
    <w:abstractNumId w:val="6"/>
  </w:num>
  <w:num w:numId="25">
    <w:abstractNumId w:val="25"/>
  </w:num>
  <w:num w:numId="26">
    <w:abstractNumId w:val="18"/>
  </w:num>
  <w:num w:numId="27">
    <w:abstractNumId w:val="0"/>
  </w:num>
  <w:num w:numId="28">
    <w:abstractNumId w:val="23"/>
  </w:num>
  <w:num w:numId="29">
    <w:abstractNumId w:val="3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229"/>
    <w:rsid w:val="00036663"/>
    <w:rsid w:val="00085185"/>
    <w:rsid w:val="000A31FD"/>
    <w:rsid w:val="000E23DD"/>
    <w:rsid w:val="00290BE6"/>
    <w:rsid w:val="003B5DF0"/>
    <w:rsid w:val="004A4148"/>
    <w:rsid w:val="00501E56"/>
    <w:rsid w:val="005C3934"/>
    <w:rsid w:val="00862229"/>
    <w:rsid w:val="009730E1"/>
    <w:rsid w:val="00987C22"/>
    <w:rsid w:val="00A4592D"/>
    <w:rsid w:val="00AF0E33"/>
    <w:rsid w:val="00B11057"/>
    <w:rsid w:val="00BF4852"/>
    <w:rsid w:val="00C16CC3"/>
    <w:rsid w:val="00DA2089"/>
    <w:rsid w:val="00DF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C3"/>
  </w:style>
  <w:style w:type="paragraph" w:styleId="Heading2">
    <w:name w:val="heading 2"/>
    <w:basedOn w:val="Normal"/>
    <w:link w:val="Heading2Char"/>
    <w:uiPriority w:val="9"/>
    <w:qFormat/>
    <w:rsid w:val="008622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22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622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2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F0E33"/>
    <w:rPr>
      <w:b/>
      <w:bCs/>
    </w:rPr>
  </w:style>
  <w:style w:type="character" w:styleId="Emphasis">
    <w:name w:val="Emphasis"/>
    <w:basedOn w:val="DefaultParagraphFont"/>
    <w:uiPriority w:val="20"/>
    <w:qFormat/>
    <w:rsid w:val="00AF0E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Loginator</dc:creator>
  <cp:lastModifiedBy>Sasha</cp:lastModifiedBy>
  <cp:revision>10</cp:revision>
  <dcterms:created xsi:type="dcterms:W3CDTF">2019-10-22T15:12:00Z</dcterms:created>
  <dcterms:modified xsi:type="dcterms:W3CDTF">2019-12-05T19:14:00Z</dcterms:modified>
</cp:coreProperties>
</file>